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SWÓJ WŁASNY POKÓJ HOTELOWY W WOLSKAKWADRAT</w:t>
      </w:r>
    </w:p>
    <w:p>
      <w:pPr>
        <w:spacing w:before="0" w:after="500" w:line="264" w:lineRule="auto"/>
      </w:pPr>
      <w:r>
        <w:rPr>
          <w:rFonts w:ascii="calibri" w:hAnsi="calibri" w:eastAsia="calibri" w:cs="calibri"/>
          <w:sz w:val="36"/>
          <w:szCs w:val="36"/>
          <w:b/>
        </w:rPr>
        <w:t xml:space="preserve">W czerwcu 2017 r., zaledwie 4 km od ścisłego centrum Warszawy, warszawski deweloper Dantex odda do użytku aparthotel WolskaKwadrat pod krótkoterminowy wynajem z pokojami o powierzchni od 14 do 31 m2.</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Skromny metraż nie oznacza jednak skromnego wyposażenia. Lokale będą charakteryzowały się nowoczesnym designem, będą funkcjonalne i w pełni wyposażone, a ich koszt zamknie się w przedziale 149-298 tys zł. Profesjonalny operator, działający na zlecenie Dantexu, przejmie wszelkie obowiązki związane z zarządzaniem i bieżącą obsługą inwestycji. Umowa podpisana z deweloperem gwarantuje również 7% stopę zwrotu w skali roku przez 5 pierwszych lat. Oferta skierowana jest zarówno do firm, jak i osób fizycznych. Firmy, które zdecydują się na inwestycję mają możliwość odliczenia 23% podatku VAT. Wysoki standard wnętrz wynika nie tylko z ich funkcjonalności i wyposażenia, ale także z dostępu do wielu udogodnień , takich jak usługi room service, parkingu, internetu, dostępu do mini fitnessu czy sauny.</w:t>
      </w:r>
    </w:p>
    <w:p>
      <w:pPr>
        <w:spacing w:before="0" w:after="300"/>
      </w:pPr>
      <w:r>
        <w:rPr>
          <w:rFonts w:ascii="calibri" w:hAnsi="calibri" w:eastAsia="calibri" w:cs="calibri"/>
          <w:sz w:val="24"/>
          <w:szCs w:val="24"/>
        </w:rPr>
        <w:t xml:space="preserve">DLACZEGO WOLA?</w:t>
      </w:r>
    </w:p>
    <w:p>
      <w:r>
        <w:rPr>
          <w:rFonts w:ascii="calibri" w:hAnsi="calibri" w:eastAsia="calibri" w:cs="calibri"/>
          <w:sz w:val="24"/>
          <w:szCs w:val="24"/>
        </w:rPr>
        <w:t xml:space="preserve">Na pierwszy rzut oka mogłoby się wydawać, że Wola nie jest najbardziej trafnym miejscem na inwestycję opartą o system codo. Granicząca ze Śródmieściem dzielnica jeszcze do niedawna nie była modnym kierunkiem. Jednak atmosfera wokół Woli dynamicznie się zmienia. Rozbudowana infrastruktura, zaaranżowane parki Moczydło, Szymańskiego czy Sowińskiego, nowe centra biznesowe i handlowe, bliskość obiektów kulturalnych sprawia, że Wola stała się atrakcyjną dzielnicą, która z powodzeniem konkuruje z popularną Pragą czy stylowym Mokotowem. WolskaKwadrat urozmaica warszawską Wolę o innowacyjny projekt oraz nowoczesną architekturę, która wpisuje się w jej krajobraz.</w:t>
      </w:r>
    </w:p>
    <w:p>
      <w:pPr>
        <w:spacing w:before="0" w:after="300"/>
      </w:pPr>
      <w:r>
        <w:rPr>
          <w:rFonts w:ascii="calibri" w:hAnsi="calibri" w:eastAsia="calibri" w:cs="calibri"/>
          <w:sz w:val="24"/>
          <w:szCs w:val="24"/>
        </w:rPr>
        <w:t xml:space="preserve">W Warszawie od lat obserwujemy wzrost osób odwiedzających stolicę w celach turystycznych i biznesowych. Istnieje zatem rosnące zainteresowanie alternatywnymi usługami hotelowymi. Nasz plan zakłada atrakcyjne ceny wynajmu, które będą kształtować się na poziomie 129 - 169 PLN za nocleg. Wieloletnie doświadczenie, które posiadamy na rynku, wysokie standardy lokali, lokalizacja oraz pełne zaplecze hotelowe sprawią, że WolskaKwadrat realnie wpłynie na rynek nieruchomości hotelowych, a oferta hotelowa w Warszawie będzie jeszcze bardziej atrakcyjna – informuje Marek Roefler, Prezes firmy Dantex.</w:t>
      </w:r>
    </w:p>
    <w:p>
      <w:pPr>
        <w:spacing w:before="0" w:after="300"/>
      </w:pPr>
      <w:r>
        <w:rPr>
          <w:rFonts w:ascii="calibri" w:hAnsi="calibri" w:eastAsia="calibri" w:cs="calibri"/>
          <w:sz w:val="24"/>
          <w:szCs w:val="24"/>
        </w:rPr>
        <w:t xml:space="preserve">SYSTEM CONDO NAJBEZPIECZNIEJSZĄ FORMĄ INWESTYCJI W NIERUCHOMOŚĆ</w:t>
      </w:r>
    </w:p>
    <w:p>
      <w:r>
        <w:rPr>
          <w:rFonts w:ascii="calibri" w:hAnsi="calibri" w:eastAsia="calibri" w:cs="calibri"/>
          <w:sz w:val="24"/>
          <w:szCs w:val="24"/>
        </w:rPr>
        <w:t xml:space="preserve">System condo to zakup apartamentu przez indywidualnego inwestora, w powstającym hotelu. Inwestor udostępnia apartament pod wynajem, czerpiąc z tego zyski na określony w umowie z operatorem procent. System z powodzeniem funkcjonuje w Stanach Zjednoczonych i Europie Zachodniej już od kilku dekad. Doświadczenie zebrane na tych rynkach zaowocowało skutecznym wprowadzaniem tej koncepcji w głąb Europy.</w:t>
      </w:r>
    </w:p>
    <w:p>
      <w:pPr>
        <w:spacing w:before="0" w:after="300"/>
      </w:pPr>
      <w:r>
        <w:rPr>
          <w:rFonts w:ascii="calibri" w:hAnsi="calibri" w:eastAsia="calibri" w:cs="calibri"/>
          <w:sz w:val="24"/>
          <w:szCs w:val="24"/>
        </w:rPr>
        <w:t xml:space="preserve">Najistotniejsze w inwestycji WolskaKwadrat jest to, że przy niewielkim wkładzie własnym nasz Klient ma gwarantowany zwrot z inwestycji. Lokale są bezobsługowe, a o wszelkie obowiązki związane z zarządzaniem i bieżącą obsługą lokalu dba profesjonalny operator. – zachęca Prezes Dantexu.</w:t>
      </w:r>
    </w:p>
    <w:p>
      <w:pPr>
        <w:spacing w:before="0" w:after="300"/>
      </w:pPr>
      <w:r>
        <w:rPr>
          <w:rFonts w:ascii="calibri" w:hAnsi="calibri" w:eastAsia="calibri" w:cs="calibri"/>
          <w:sz w:val="24"/>
          <w:szCs w:val="24"/>
        </w:rPr>
        <w:t xml:space="preserve">Decydując się na zakup apartamentu w inwestycji WolskaKwadrat, lokujemy kapitał w bezpiecznej i pewnej formie inwestycji w nieruchomość hotelową. Umowa podpisana z operatorem nie tylko umożliwia generowanie pewnych zysków, na poziomie 35% zwrotu z inwestycji po pierwszych 5 latach, ale w razie potrzeby daje możliwość zamieszkania w lokalu przez 14 dni w ciągu roku.</w:t>
      </w:r>
    </w:p>
    <w:p>
      <w:pPr>
        <w:spacing w:before="0" w:after="300"/>
      </w:pPr>
      <w:r>
        <w:rPr>
          <w:rFonts w:ascii="calibri" w:hAnsi="calibri" w:eastAsia="calibri" w:cs="calibri"/>
          <w:sz w:val="24"/>
          <w:szCs w:val="24"/>
        </w:rPr>
        <w:t xml:space="preserve">Więcej informacji na www.wolskakwadrat.pl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2025-10-15T14:57:37+02:00</dcterms:created>
  <dcterms:modified xsi:type="dcterms:W3CDTF">2025-10-15T14:57:37+02:00</dcterms:modified>
</cp:coreProperties>
</file>

<file path=docProps/custom.xml><?xml version="1.0" encoding="utf-8"?>
<Properties xmlns="http://schemas.openxmlformats.org/officeDocument/2006/custom-properties" xmlns:vt="http://schemas.openxmlformats.org/officeDocument/2006/docPropsVTypes"/>
</file>